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D3" w:rsidRDefault="00F206D3" w:rsidP="00F206D3">
      <w:pPr>
        <w:spacing w:after="0"/>
        <w:rPr>
          <w:b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82B750" wp14:editId="65BF5725">
            <wp:simplePos x="0" y="0"/>
            <wp:positionH relativeFrom="column">
              <wp:posOffset>-276513</wp:posOffset>
            </wp:positionH>
            <wp:positionV relativeFrom="paragraph">
              <wp:posOffset>-167640</wp:posOffset>
            </wp:positionV>
            <wp:extent cx="7124700" cy="552450"/>
            <wp:effectExtent l="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Descriptif de poste : </w:t>
      </w:r>
    </w:p>
    <w:p w:rsidR="00CD3244" w:rsidRDefault="0094144D" w:rsidP="00F206D3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Mission d’une durée de 3 ans</w:t>
      </w:r>
    </w:p>
    <w:p w:rsidR="00F206D3" w:rsidRPr="00CD3244" w:rsidRDefault="00CD3244" w:rsidP="004130E6">
      <w:pPr>
        <w:spacing w:after="0"/>
        <w:ind w:firstLine="708"/>
        <w:jc w:val="right"/>
        <w:rPr>
          <w:b/>
        </w:rPr>
      </w:pPr>
      <w:r w:rsidRPr="00CD3244">
        <w:rPr>
          <w:b/>
        </w:rPr>
        <w:t xml:space="preserve">Cadre d’emploi : </w:t>
      </w:r>
      <w:r w:rsidR="0094144D">
        <w:rPr>
          <w:b/>
        </w:rPr>
        <w:t>C</w:t>
      </w:r>
      <w:r w:rsidR="008027AD">
        <w:rPr>
          <w:b/>
        </w:rPr>
        <w:t>ontractuel</w:t>
      </w:r>
      <w:r w:rsidR="007B1929">
        <w:rPr>
          <w:b/>
        </w:rPr>
        <w:t>(le)</w:t>
      </w:r>
      <w:r w:rsidR="0094144D">
        <w:rPr>
          <w:b/>
        </w:rPr>
        <w:t xml:space="preserve"> </w:t>
      </w:r>
      <w:r w:rsidR="00897665">
        <w:rPr>
          <w:b/>
        </w:rPr>
        <w:t>(</w:t>
      </w:r>
      <w:r w:rsidR="0094144D">
        <w:rPr>
          <w:b/>
        </w:rPr>
        <w:t>Attaché</w:t>
      </w:r>
      <w:r w:rsidR="0094144D" w:rsidRPr="00CD3244">
        <w:rPr>
          <w:b/>
        </w:rPr>
        <w:t>(e) territorial</w:t>
      </w:r>
      <w:r w:rsidR="0094144D">
        <w:rPr>
          <w:b/>
        </w:rPr>
        <w:t>(e)</w:t>
      </w:r>
      <w:r w:rsidR="00897665">
        <w:rPr>
          <w:b/>
        </w:rPr>
        <w:t>)</w:t>
      </w:r>
    </w:p>
    <w:p w:rsidR="00CD3244" w:rsidRDefault="00CD3244" w:rsidP="00F206D3">
      <w:pPr>
        <w:spacing w:after="0"/>
        <w:jc w:val="center"/>
        <w:rPr>
          <w:b/>
          <w:sz w:val="40"/>
          <w:szCs w:val="40"/>
          <w:u w:val="single"/>
        </w:rPr>
      </w:pPr>
    </w:p>
    <w:p w:rsidR="00F206D3" w:rsidRDefault="008027AD" w:rsidP="00F513C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CHARGE(E) DE MISSION</w:t>
      </w:r>
    </w:p>
    <w:p w:rsidR="008174E4" w:rsidRDefault="00D74FC7" w:rsidP="00F513C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Accompagnement du Sport de Haut Niveau</w:t>
      </w:r>
    </w:p>
    <w:p w:rsidR="008027AD" w:rsidRPr="008C0DBB" w:rsidRDefault="00D74FC7" w:rsidP="00F513C9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&amp; </w:t>
      </w:r>
      <w:r w:rsidR="008174E4">
        <w:rPr>
          <w:b/>
          <w:sz w:val="40"/>
          <w:szCs w:val="40"/>
          <w:u w:val="single"/>
        </w:rPr>
        <w:t>P</w:t>
      </w:r>
      <w:r>
        <w:rPr>
          <w:b/>
          <w:sz w:val="40"/>
          <w:szCs w:val="40"/>
          <w:u w:val="single"/>
        </w:rPr>
        <w:t xml:space="preserve">rogrammation de la salle sportive de </w:t>
      </w:r>
      <w:proofErr w:type="spellStart"/>
      <w:r>
        <w:rPr>
          <w:b/>
          <w:sz w:val="40"/>
          <w:szCs w:val="40"/>
          <w:u w:val="single"/>
        </w:rPr>
        <w:t>Comet</w:t>
      </w:r>
      <w:proofErr w:type="spellEnd"/>
    </w:p>
    <w:p w:rsidR="00F206D3" w:rsidRDefault="0073141C" w:rsidP="00F513C9"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Direction Jeunesse, Sports et Loisirs</w:t>
      </w:r>
    </w:p>
    <w:p w:rsidR="00CD3244" w:rsidRDefault="00CD3244" w:rsidP="008174E4">
      <w:pPr>
        <w:contextualSpacing/>
        <w:jc w:val="both"/>
        <w:rPr>
          <w:b/>
          <w:sz w:val="26"/>
          <w:szCs w:val="26"/>
          <w:u w:val="single"/>
        </w:rPr>
      </w:pPr>
    </w:p>
    <w:p w:rsidR="00D74FC7" w:rsidRDefault="00D74FC7" w:rsidP="008174E4">
      <w:pPr>
        <w:pStyle w:val="Titre3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En février 2019, </w:t>
      </w:r>
      <w:bookmarkStart w:id="0" w:name="_GoBack"/>
      <w:r w:rsidR="00706775" w:rsidRPr="00706775">
        <w:rPr>
          <w:rFonts w:asciiTheme="minorHAnsi" w:hAnsiTheme="minorHAnsi" w:cs="Arial"/>
          <w:b w:val="0"/>
          <w:sz w:val="22"/>
          <w:szCs w:val="22"/>
        </w:rPr>
        <w:t>Orléans Métropole</w:t>
      </w:r>
      <w:bookmarkEnd w:id="0"/>
      <w:r w:rsidR="00706775" w:rsidRPr="00706775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 xml:space="preserve">a intégré les </w:t>
      </w:r>
      <w:r w:rsidR="008174E4">
        <w:rPr>
          <w:rFonts w:asciiTheme="minorHAnsi" w:hAnsiTheme="minorHAnsi" w:cs="Arial"/>
          <w:b w:val="0"/>
          <w:sz w:val="22"/>
          <w:szCs w:val="22"/>
        </w:rPr>
        <w:t xml:space="preserve">4 </w:t>
      </w:r>
      <w:r>
        <w:rPr>
          <w:rFonts w:asciiTheme="minorHAnsi" w:hAnsiTheme="minorHAnsi" w:cs="Arial"/>
          <w:b w:val="0"/>
          <w:sz w:val="22"/>
          <w:szCs w:val="22"/>
        </w:rPr>
        <w:t xml:space="preserve">clubs sportifs professionnels de haut niveau dans ses nouvelles compétences. </w:t>
      </w:r>
      <w:r w:rsidR="00897665">
        <w:rPr>
          <w:rFonts w:asciiTheme="minorHAnsi" w:hAnsiTheme="minorHAnsi" w:cs="Arial"/>
          <w:b w:val="0"/>
          <w:sz w:val="22"/>
          <w:szCs w:val="22"/>
        </w:rPr>
        <w:t>Compte tenu de cette récente mise en œuvre, l</w:t>
      </w:r>
      <w:r>
        <w:rPr>
          <w:rFonts w:asciiTheme="minorHAnsi" w:hAnsiTheme="minorHAnsi" w:cs="Arial"/>
          <w:b w:val="0"/>
          <w:sz w:val="22"/>
          <w:szCs w:val="22"/>
        </w:rPr>
        <w:t xml:space="preserve">a politique sportive métropolitaine </w:t>
      </w:r>
      <w:r w:rsidR="00897665">
        <w:rPr>
          <w:rFonts w:asciiTheme="minorHAnsi" w:hAnsiTheme="minorHAnsi" w:cs="Arial"/>
          <w:b w:val="0"/>
          <w:sz w:val="22"/>
          <w:szCs w:val="22"/>
        </w:rPr>
        <w:t>doit continuer à être définie et structurée</w:t>
      </w:r>
      <w:r>
        <w:rPr>
          <w:rFonts w:asciiTheme="minorHAnsi" w:hAnsiTheme="minorHAnsi" w:cs="Arial"/>
          <w:b w:val="0"/>
          <w:sz w:val="22"/>
          <w:szCs w:val="22"/>
        </w:rPr>
        <w:t xml:space="preserve">. </w:t>
      </w:r>
      <w:r w:rsidR="00897665">
        <w:rPr>
          <w:rFonts w:asciiTheme="minorHAnsi" w:hAnsiTheme="minorHAnsi" w:cs="Arial"/>
          <w:b w:val="0"/>
          <w:sz w:val="22"/>
          <w:szCs w:val="22"/>
        </w:rPr>
        <w:t xml:space="preserve">Pour ce faire, Orléans Métropole </w:t>
      </w:r>
      <w:r>
        <w:rPr>
          <w:rFonts w:asciiTheme="minorHAnsi" w:hAnsiTheme="minorHAnsi" w:cs="Arial"/>
          <w:b w:val="0"/>
          <w:sz w:val="22"/>
          <w:szCs w:val="22"/>
        </w:rPr>
        <w:t xml:space="preserve"> recherche un(e) chargé(e) de mission </w:t>
      </w:r>
      <w:r w:rsidR="00897665">
        <w:rPr>
          <w:rFonts w:asciiTheme="minorHAnsi" w:hAnsiTheme="minorHAnsi" w:cs="Arial"/>
          <w:b w:val="0"/>
          <w:sz w:val="22"/>
          <w:szCs w:val="22"/>
        </w:rPr>
        <w:t>qui sera en lien avec l</w:t>
      </w:r>
      <w:r>
        <w:rPr>
          <w:rFonts w:asciiTheme="minorHAnsi" w:hAnsiTheme="minorHAnsi" w:cs="Arial"/>
          <w:b w:val="0"/>
          <w:sz w:val="22"/>
          <w:szCs w:val="22"/>
        </w:rPr>
        <w:t>es clubs et les athlètes de haut niveau</w:t>
      </w:r>
      <w:r w:rsidR="00897665">
        <w:rPr>
          <w:rFonts w:asciiTheme="minorHAnsi" w:hAnsiTheme="minorHAnsi" w:cs="Arial"/>
          <w:b w:val="0"/>
          <w:sz w:val="22"/>
          <w:szCs w:val="22"/>
        </w:rPr>
        <w:t xml:space="preserve">, les </w:t>
      </w:r>
      <w:r>
        <w:rPr>
          <w:rFonts w:asciiTheme="minorHAnsi" w:hAnsiTheme="minorHAnsi" w:cs="Arial"/>
          <w:b w:val="0"/>
          <w:sz w:val="22"/>
          <w:szCs w:val="22"/>
        </w:rPr>
        <w:t xml:space="preserve"> clubs non professionnels et les fédérations et ligues de référence.</w:t>
      </w:r>
      <w:r w:rsidR="008174E4">
        <w:rPr>
          <w:rFonts w:asciiTheme="minorHAnsi" w:hAnsiTheme="minorHAnsi" w:cs="Arial"/>
          <w:b w:val="0"/>
          <w:sz w:val="22"/>
          <w:szCs w:val="22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</w:rPr>
        <w:t>La personne aura également en charge la définition et la mise en œuvre d’un centre d’hébergement pour les sportifs de haut niveau en lien avec les clubs.</w:t>
      </w:r>
    </w:p>
    <w:p w:rsidR="00D74FC7" w:rsidRPr="00706775" w:rsidRDefault="00D74FC7" w:rsidP="008174E4">
      <w:pPr>
        <w:pStyle w:val="Corpsdetexte"/>
        <w:jc w:val="both"/>
        <w:rPr>
          <w:rFonts w:asciiTheme="minorHAnsi" w:hAnsiTheme="minorHAnsi" w:cs="Arial"/>
          <w:bCs/>
          <w:kern w:val="36"/>
          <w:sz w:val="22"/>
          <w:szCs w:val="22"/>
        </w:rPr>
      </w:pPr>
      <w:r w:rsidRPr="00706775">
        <w:rPr>
          <w:rFonts w:asciiTheme="minorHAnsi" w:hAnsiTheme="minorHAnsi" w:cs="Arial"/>
          <w:bCs/>
          <w:kern w:val="36"/>
          <w:sz w:val="22"/>
          <w:szCs w:val="22"/>
        </w:rPr>
        <w:t xml:space="preserve">En parallèle, la collectivité définit </w:t>
      </w:r>
      <w:r w:rsidRPr="00706775">
        <w:rPr>
          <w:rFonts w:asciiTheme="minorHAnsi" w:hAnsiTheme="minorHAnsi" w:cs="Arial"/>
          <w:sz w:val="22"/>
          <w:szCs w:val="22"/>
        </w:rPr>
        <w:t>les modalités et conditions de mise en œuvre des phases préliminaires des JO de Paris 2024 sur son territoire</w:t>
      </w:r>
      <w:r>
        <w:rPr>
          <w:rFonts w:asciiTheme="minorHAnsi" w:hAnsiTheme="minorHAnsi" w:cs="Arial"/>
          <w:sz w:val="22"/>
          <w:szCs w:val="22"/>
        </w:rPr>
        <w:t xml:space="preserve">. Dans le cadre de ses missions, le(a) chargé(e) de mission accompagnera ce travail.  </w:t>
      </w:r>
    </w:p>
    <w:p w:rsidR="00706775" w:rsidRPr="00706775" w:rsidRDefault="0094144D" w:rsidP="008174E4">
      <w:pPr>
        <w:pStyle w:val="Titre3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Enfin, Orléans Métropole se</w:t>
      </w:r>
      <w:r w:rsidR="00706775" w:rsidRPr="00706775">
        <w:rPr>
          <w:rFonts w:asciiTheme="minorHAnsi" w:hAnsiTheme="minorHAnsi" w:cs="Arial"/>
          <w:b w:val="0"/>
          <w:sz w:val="22"/>
          <w:szCs w:val="22"/>
        </w:rPr>
        <w:t xml:space="preserve"> dote d’un outil « tout en un », baptisé </w:t>
      </w:r>
      <w:proofErr w:type="spellStart"/>
      <w:r w:rsidR="00706775" w:rsidRPr="00706775">
        <w:rPr>
          <w:rFonts w:asciiTheme="minorHAnsi" w:hAnsiTheme="minorHAnsi" w:cs="Arial"/>
          <w:b w:val="0"/>
          <w:sz w:val="22"/>
          <w:szCs w:val="22"/>
        </w:rPr>
        <w:t>CO'Met</w:t>
      </w:r>
      <w:proofErr w:type="spellEnd"/>
      <w:r w:rsidR="00706775" w:rsidRPr="00706775">
        <w:rPr>
          <w:rFonts w:asciiTheme="minorHAnsi" w:hAnsiTheme="minorHAnsi" w:cs="Arial"/>
          <w:b w:val="0"/>
          <w:sz w:val="22"/>
          <w:szCs w:val="22"/>
        </w:rPr>
        <w:t xml:space="preserve">, capable d’accueillir une large gamme de manifestations nationales et internationales, économiques, culturelles et sportives. </w:t>
      </w:r>
      <w:proofErr w:type="spellStart"/>
      <w:r w:rsidR="00706775" w:rsidRPr="00706775">
        <w:rPr>
          <w:rFonts w:asciiTheme="minorHAnsi" w:hAnsiTheme="minorHAnsi" w:cs="Arial"/>
          <w:b w:val="0"/>
          <w:sz w:val="22"/>
          <w:szCs w:val="22"/>
        </w:rPr>
        <w:t>CO’Met</w:t>
      </w:r>
      <w:proofErr w:type="spellEnd"/>
      <w:r w:rsidR="00706775" w:rsidRPr="00706775">
        <w:rPr>
          <w:rFonts w:asciiTheme="minorHAnsi" w:hAnsiTheme="minorHAnsi" w:cs="Arial"/>
          <w:b w:val="0"/>
          <w:sz w:val="22"/>
          <w:szCs w:val="22"/>
        </w:rPr>
        <w:t xml:space="preserve"> réunira donc une salle de sport, un palais des congrès</w:t>
      </w:r>
      <w:r w:rsidR="004E584C">
        <w:rPr>
          <w:rFonts w:asciiTheme="minorHAnsi" w:hAnsiTheme="minorHAnsi" w:cs="Arial"/>
          <w:b w:val="0"/>
          <w:sz w:val="22"/>
          <w:szCs w:val="22"/>
        </w:rPr>
        <w:t>,</w:t>
      </w:r>
      <w:r w:rsidR="00F41786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706775" w:rsidRPr="00706775">
        <w:rPr>
          <w:rFonts w:asciiTheme="minorHAnsi" w:hAnsiTheme="minorHAnsi" w:cs="Arial"/>
          <w:b w:val="0"/>
          <w:sz w:val="22"/>
          <w:szCs w:val="22"/>
        </w:rPr>
        <w:t>un parc d’exposition</w:t>
      </w:r>
      <w:r w:rsidR="004E584C">
        <w:rPr>
          <w:rFonts w:asciiTheme="minorHAnsi" w:hAnsiTheme="minorHAnsi" w:cs="Arial"/>
          <w:b w:val="0"/>
          <w:sz w:val="22"/>
          <w:szCs w:val="22"/>
        </w:rPr>
        <w:t xml:space="preserve"> et le Zénith situé à proximité immédiate de </w:t>
      </w:r>
      <w:proofErr w:type="spellStart"/>
      <w:r w:rsidR="004E584C">
        <w:rPr>
          <w:rFonts w:asciiTheme="minorHAnsi" w:hAnsiTheme="minorHAnsi" w:cs="Arial"/>
          <w:b w:val="0"/>
          <w:sz w:val="22"/>
          <w:szCs w:val="22"/>
        </w:rPr>
        <w:t>CO’Met</w:t>
      </w:r>
      <w:proofErr w:type="spellEnd"/>
      <w:r w:rsidR="00706775" w:rsidRPr="00706775">
        <w:rPr>
          <w:rFonts w:asciiTheme="minorHAnsi" w:hAnsiTheme="minorHAnsi" w:cs="Arial"/>
          <w:b w:val="0"/>
          <w:sz w:val="22"/>
          <w:szCs w:val="22"/>
        </w:rPr>
        <w:t>. Avec une jauge de 10</w:t>
      </w:r>
      <w:r w:rsidR="00897665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706775" w:rsidRPr="00706775">
        <w:rPr>
          <w:rFonts w:asciiTheme="minorHAnsi" w:hAnsiTheme="minorHAnsi" w:cs="Arial"/>
          <w:b w:val="0"/>
          <w:sz w:val="22"/>
          <w:szCs w:val="22"/>
        </w:rPr>
        <w:t>000 places, la salle de sport répond aux cahiers des charges de toutes les fédérations sportives.  Orléans Loiret Basket en sera le club-résident.</w:t>
      </w:r>
    </w:p>
    <w:p w:rsidR="00706775" w:rsidRPr="00706775" w:rsidRDefault="00706775" w:rsidP="00706775">
      <w:pPr>
        <w:jc w:val="both"/>
        <w:rPr>
          <w:rFonts w:cs="Arial"/>
        </w:rPr>
      </w:pPr>
      <w:r w:rsidRPr="00706775">
        <w:rPr>
          <w:rFonts w:cs="Arial"/>
        </w:rPr>
        <w:t xml:space="preserve">Ce concept unique en France permettra ainsi d’accueillir simultanément des </w:t>
      </w:r>
      <w:r w:rsidR="008B3AA5">
        <w:rPr>
          <w:rFonts w:cs="Arial"/>
        </w:rPr>
        <w:t>manifestations sportives</w:t>
      </w:r>
      <w:r w:rsidRPr="00706775">
        <w:rPr>
          <w:rFonts w:cs="Arial"/>
        </w:rPr>
        <w:t xml:space="preserve"> de grande ampleur, en garantissant les conditions de confort, d’accès et d’interaction entre les espaces grâce à des technologies de pointe. La salle de sports intègre, par exemple, un studio de production et de retransmission.</w:t>
      </w:r>
    </w:p>
    <w:p w:rsidR="00706775" w:rsidRDefault="00706775" w:rsidP="00706775">
      <w:pPr>
        <w:pStyle w:val="Corpsdetexte"/>
        <w:jc w:val="both"/>
        <w:rPr>
          <w:rFonts w:asciiTheme="minorHAnsi" w:hAnsiTheme="minorHAnsi" w:cs="Arial"/>
          <w:bCs/>
          <w:kern w:val="36"/>
          <w:sz w:val="22"/>
          <w:szCs w:val="22"/>
        </w:rPr>
      </w:pPr>
      <w:r w:rsidRPr="00706775">
        <w:rPr>
          <w:rFonts w:asciiTheme="minorHAnsi" w:hAnsiTheme="minorHAnsi" w:cs="Arial"/>
          <w:bCs/>
          <w:kern w:val="36"/>
          <w:sz w:val="22"/>
          <w:szCs w:val="22"/>
        </w:rPr>
        <w:t xml:space="preserve">En vue de l’ouverture de cet équipement </w:t>
      </w:r>
      <w:r w:rsidR="00F41786">
        <w:rPr>
          <w:rFonts w:asciiTheme="minorHAnsi" w:hAnsiTheme="minorHAnsi" w:cs="Arial"/>
          <w:bCs/>
          <w:kern w:val="36"/>
          <w:sz w:val="22"/>
          <w:szCs w:val="22"/>
        </w:rPr>
        <w:t xml:space="preserve">sportif </w:t>
      </w:r>
      <w:r w:rsidR="00897665">
        <w:rPr>
          <w:rFonts w:asciiTheme="minorHAnsi" w:hAnsiTheme="minorHAnsi" w:cs="Arial"/>
          <w:bCs/>
          <w:kern w:val="36"/>
          <w:sz w:val="22"/>
          <w:szCs w:val="22"/>
        </w:rPr>
        <w:t>fin</w:t>
      </w:r>
      <w:r w:rsidRPr="00706775">
        <w:rPr>
          <w:rFonts w:asciiTheme="minorHAnsi" w:hAnsiTheme="minorHAnsi" w:cs="Arial"/>
          <w:bCs/>
          <w:kern w:val="36"/>
          <w:sz w:val="22"/>
          <w:szCs w:val="22"/>
        </w:rPr>
        <w:t xml:space="preserve"> 2021,  </w:t>
      </w:r>
      <w:r w:rsidR="0094144D">
        <w:rPr>
          <w:rFonts w:asciiTheme="minorHAnsi" w:hAnsiTheme="minorHAnsi" w:cs="Arial"/>
          <w:bCs/>
          <w:kern w:val="36"/>
          <w:sz w:val="22"/>
          <w:szCs w:val="22"/>
        </w:rPr>
        <w:t>le(a) chargé(e) de mission aura</w:t>
      </w:r>
      <w:r w:rsidR="008174E4">
        <w:rPr>
          <w:rFonts w:asciiTheme="minorHAnsi" w:hAnsiTheme="minorHAnsi" w:cs="Arial"/>
          <w:bCs/>
          <w:kern w:val="36"/>
          <w:sz w:val="22"/>
          <w:szCs w:val="22"/>
        </w:rPr>
        <w:t xml:space="preserve"> </w:t>
      </w:r>
      <w:r w:rsidR="001068F0">
        <w:rPr>
          <w:rFonts w:asciiTheme="minorHAnsi" w:hAnsiTheme="minorHAnsi" w:cs="Arial"/>
          <w:bCs/>
          <w:kern w:val="36"/>
          <w:sz w:val="22"/>
          <w:szCs w:val="22"/>
        </w:rPr>
        <w:t xml:space="preserve">en charge la promotion et </w:t>
      </w:r>
      <w:r w:rsidR="008174E4">
        <w:rPr>
          <w:rFonts w:asciiTheme="minorHAnsi" w:hAnsiTheme="minorHAnsi" w:cs="Arial"/>
          <w:bCs/>
          <w:kern w:val="36"/>
          <w:sz w:val="22"/>
          <w:szCs w:val="22"/>
        </w:rPr>
        <w:t xml:space="preserve">le </w:t>
      </w:r>
      <w:r w:rsidR="001068F0">
        <w:rPr>
          <w:rFonts w:asciiTheme="minorHAnsi" w:hAnsiTheme="minorHAnsi" w:cs="Arial"/>
          <w:bCs/>
          <w:kern w:val="36"/>
          <w:sz w:val="22"/>
          <w:szCs w:val="22"/>
        </w:rPr>
        <w:t xml:space="preserve">développement commercial sportif </w:t>
      </w:r>
      <w:r w:rsidR="004E584C">
        <w:rPr>
          <w:rFonts w:asciiTheme="minorHAnsi" w:hAnsiTheme="minorHAnsi" w:cs="Arial"/>
          <w:bCs/>
          <w:kern w:val="36"/>
          <w:sz w:val="22"/>
          <w:szCs w:val="22"/>
        </w:rPr>
        <w:t xml:space="preserve">ainsi que </w:t>
      </w:r>
      <w:r w:rsidR="008174E4">
        <w:rPr>
          <w:rFonts w:asciiTheme="minorHAnsi" w:hAnsiTheme="minorHAnsi" w:cs="Arial"/>
          <w:bCs/>
          <w:kern w:val="36"/>
          <w:sz w:val="22"/>
          <w:szCs w:val="22"/>
        </w:rPr>
        <w:t xml:space="preserve">le </w:t>
      </w:r>
      <w:r w:rsidRPr="00706775">
        <w:rPr>
          <w:rFonts w:asciiTheme="minorHAnsi" w:hAnsiTheme="minorHAnsi" w:cs="Arial"/>
          <w:bCs/>
          <w:kern w:val="36"/>
          <w:sz w:val="22"/>
          <w:szCs w:val="22"/>
        </w:rPr>
        <w:t>plan stratégique pluriannuel des événements sportifs, régionaux, nationaux et internationaux qui se dérouleront dans la salle sportive</w:t>
      </w:r>
      <w:r w:rsidR="002D29A4">
        <w:rPr>
          <w:rFonts w:asciiTheme="minorHAnsi" w:hAnsiTheme="minorHAnsi" w:cs="Arial"/>
          <w:bCs/>
          <w:kern w:val="36"/>
          <w:sz w:val="22"/>
          <w:szCs w:val="22"/>
        </w:rPr>
        <w:t>,</w:t>
      </w:r>
      <w:r w:rsidRPr="00706775">
        <w:rPr>
          <w:rFonts w:asciiTheme="minorHAnsi" w:hAnsiTheme="minorHAnsi" w:cs="Arial"/>
          <w:bCs/>
          <w:kern w:val="36"/>
          <w:sz w:val="22"/>
          <w:szCs w:val="22"/>
        </w:rPr>
        <w:t xml:space="preserve"> voire dans les autres espaces si besoin</w:t>
      </w:r>
      <w:r w:rsidR="0094144D">
        <w:rPr>
          <w:rFonts w:asciiTheme="minorHAnsi" w:hAnsiTheme="minorHAnsi" w:cs="Arial"/>
          <w:bCs/>
          <w:kern w:val="36"/>
          <w:sz w:val="22"/>
          <w:szCs w:val="22"/>
        </w:rPr>
        <w:t xml:space="preserve"> sur la base d’un plan stratégique pluriannuel des événements réalisé par </w:t>
      </w:r>
      <w:r w:rsidR="00897665">
        <w:rPr>
          <w:rFonts w:asciiTheme="minorHAnsi" w:hAnsiTheme="minorHAnsi" w:cs="Arial"/>
          <w:bCs/>
          <w:kern w:val="36"/>
          <w:sz w:val="22"/>
          <w:szCs w:val="22"/>
        </w:rPr>
        <w:t>un assistant à maîtrise d’ouvrage</w:t>
      </w:r>
      <w:r w:rsidR="002D29A4">
        <w:rPr>
          <w:rFonts w:asciiTheme="minorHAnsi" w:hAnsiTheme="minorHAnsi" w:cs="Arial"/>
          <w:bCs/>
          <w:kern w:val="36"/>
          <w:sz w:val="22"/>
          <w:szCs w:val="22"/>
        </w:rPr>
        <w:t>.</w:t>
      </w:r>
      <w:r w:rsidRPr="00706775">
        <w:rPr>
          <w:rFonts w:asciiTheme="minorHAnsi" w:hAnsiTheme="minorHAnsi" w:cs="Arial"/>
          <w:bCs/>
          <w:kern w:val="36"/>
          <w:sz w:val="22"/>
          <w:szCs w:val="22"/>
        </w:rPr>
        <w:t xml:space="preserve"> Il faut aujourd’hui développer et mettre en œuvre cette programmation.</w:t>
      </w:r>
      <w:r w:rsidR="008B3AA5">
        <w:rPr>
          <w:rFonts w:asciiTheme="minorHAnsi" w:hAnsiTheme="minorHAnsi" w:cs="Arial"/>
          <w:bCs/>
          <w:kern w:val="36"/>
          <w:sz w:val="22"/>
          <w:szCs w:val="22"/>
        </w:rPr>
        <w:t xml:space="preserve"> Un événement sportif spécifique phare devra être organisé pour l’ouverture de l’équipement.</w:t>
      </w:r>
    </w:p>
    <w:p w:rsidR="002D29A4" w:rsidRPr="00706775" w:rsidRDefault="002D29A4" w:rsidP="00706775">
      <w:pPr>
        <w:pStyle w:val="Corpsdetexte"/>
        <w:jc w:val="both"/>
        <w:rPr>
          <w:rFonts w:asciiTheme="minorHAnsi" w:hAnsiTheme="minorHAnsi" w:cs="Arial"/>
          <w:bCs/>
          <w:kern w:val="36"/>
          <w:sz w:val="22"/>
          <w:szCs w:val="22"/>
        </w:rPr>
      </w:pPr>
    </w:p>
    <w:p w:rsidR="00DF6EDB" w:rsidRPr="00DF6EDB" w:rsidRDefault="00DF6EDB" w:rsidP="00DF6EDB">
      <w:pPr>
        <w:contextualSpacing/>
        <w:jc w:val="both"/>
      </w:pPr>
    </w:p>
    <w:p w:rsidR="00F206D3" w:rsidRPr="00F76189" w:rsidRDefault="00F206D3" w:rsidP="00F206D3">
      <w:pPr>
        <w:contextualSpacing/>
        <w:rPr>
          <w:b/>
          <w:sz w:val="24"/>
          <w:szCs w:val="24"/>
          <w:u w:val="single"/>
        </w:rPr>
      </w:pPr>
      <w:r w:rsidRPr="00F76189">
        <w:rPr>
          <w:b/>
          <w:sz w:val="24"/>
          <w:szCs w:val="24"/>
          <w:u w:val="single"/>
        </w:rPr>
        <w:t>MISSION</w:t>
      </w:r>
      <w:r w:rsidR="000A4343">
        <w:rPr>
          <w:b/>
          <w:sz w:val="24"/>
          <w:szCs w:val="24"/>
          <w:u w:val="single"/>
        </w:rPr>
        <w:t>S</w:t>
      </w:r>
      <w:r w:rsidR="00C942AB">
        <w:rPr>
          <w:b/>
          <w:sz w:val="24"/>
          <w:szCs w:val="24"/>
          <w:u w:val="single"/>
        </w:rPr>
        <w:t> :</w:t>
      </w:r>
    </w:p>
    <w:p w:rsidR="002D29A4" w:rsidRDefault="002D29A4" w:rsidP="00F206D3">
      <w:pPr>
        <w:contextualSpacing/>
      </w:pPr>
      <w:r>
        <w:br/>
        <w:t>Mission principale :</w:t>
      </w:r>
    </w:p>
    <w:p w:rsidR="002D29A4" w:rsidRDefault="002D29A4" w:rsidP="00F206D3">
      <w:pPr>
        <w:contextualSpacing/>
      </w:pPr>
    </w:p>
    <w:p w:rsidR="0094144D" w:rsidRDefault="00F206D3" w:rsidP="00F206D3">
      <w:pPr>
        <w:contextualSpacing/>
      </w:pPr>
      <w:r w:rsidRPr="00F76189">
        <w:t>Rattaché</w:t>
      </w:r>
      <w:r w:rsidR="0073141C">
        <w:t>(e)</w:t>
      </w:r>
      <w:r w:rsidRPr="00F76189">
        <w:t xml:space="preserve"> à la Direct</w:t>
      </w:r>
      <w:r w:rsidR="008B3AA5">
        <w:t>rice</w:t>
      </w:r>
      <w:r w:rsidR="0073141C">
        <w:t xml:space="preserve"> Jeunesse, Sports et Loisirs</w:t>
      </w:r>
    </w:p>
    <w:p w:rsidR="0094144D" w:rsidRDefault="00A76CE5" w:rsidP="00D314C1">
      <w:pPr>
        <w:pStyle w:val="Paragraphedeliste"/>
        <w:numPr>
          <w:ilvl w:val="0"/>
          <w:numId w:val="5"/>
        </w:numPr>
      </w:pPr>
      <w:r>
        <w:t>V</w:t>
      </w:r>
      <w:r w:rsidR="0094144D">
        <w:t xml:space="preserve">ous travaillerez à </w:t>
      </w:r>
      <w:r w:rsidR="0094144D" w:rsidRPr="0016192D">
        <w:rPr>
          <w:b/>
        </w:rPr>
        <w:t>la mise en œuvre d’une politique sportive métropolitaine pour le haut niveau</w:t>
      </w:r>
      <w:r w:rsidR="0094144D">
        <w:t xml:space="preserve"> : </w:t>
      </w:r>
    </w:p>
    <w:p w:rsidR="0094144D" w:rsidRDefault="00897665" w:rsidP="0094144D">
      <w:pPr>
        <w:ind w:firstLine="708"/>
        <w:contextualSpacing/>
      </w:pPr>
      <w:r>
        <w:t xml:space="preserve">- En lien </w:t>
      </w:r>
      <w:r w:rsidR="0094144D">
        <w:t>avec les clubs sportifs de haut niveau professionnels</w:t>
      </w:r>
      <w:r>
        <w:t xml:space="preserve">  et </w:t>
      </w:r>
      <w:r w:rsidR="0094144D">
        <w:t>les clubs sportifs de haut niveau à potentiel olympique</w:t>
      </w:r>
      <w:r>
        <w:t xml:space="preserve"> ; </w:t>
      </w:r>
    </w:p>
    <w:p w:rsidR="00897665" w:rsidRDefault="00897665" w:rsidP="0094144D">
      <w:pPr>
        <w:ind w:firstLine="708"/>
        <w:contextualSpacing/>
      </w:pPr>
      <w:r>
        <w:t>- en lien avec les communes du territoire ;</w:t>
      </w:r>
    </w:p>
    <w:p w:rsidR="0094144D" w:rsidRDefault="00897665" w:rsidP="0094144D">
      <w:pPr>
        <w:ind w:firstLine="708"/>
        <w:contextualSpacing/>
      </w:pPr>
      <w:r>
        <w:t>- en a</w:t>
      </w:r>
      <w:r w:rsidR="0094144D">
        <w:t>ccompagn</w:t>
      </w:r>
      <w:r>
        <w:t>ant l</w:t>
      </w:r>
      <w:r w:rsidR="0094144D">
        <w:t>es athlètes de haut niveau</w:t>
      </w:r>
      <w:r>
        <w:t> ;</w:t>
      </w:r>
    </w:p>
    <w:p w:rsidR="008174E4" w:rsidRDefault="00897665" w:rsidP="0094144D">
      <w:pPr>
        <w:ind w:firstLine="708"/>
        <w:contextualSpacing/>
      </w:pPr>
      <w:r>
        <w:t>- en c</w:t>
      </w:r>
      <w:r w:rsidR="0094144D">
        <w:t>ollabora</w:t>
      </w:r>
      <w:r>
        <w:t>nt</w:t>
      </w:r>
      <w:r w:rsidR="0094144D">
        <w:t xml:space="preserve"> avec les fédérations et </w:t>
      </w:r>
      <w:r>
        <w:t xml:space="preserve">les </w:t>
      </w:r>
      <w:r w:rsidR="0094144D">
        <w:t>ligues en vue de leur développement sur le territoire</w:t>
      </w:r>
      <w:r w:rsidR="00A76CE5">
        <w:t> ;</w:t>
      </w:r>
    </w:p>
    <w:p w:rsidR="00897665" w:rsidRDefault="00897665" w:rsidP="0094144D">
      <w:pPr>
        <w:ind w:firstLine="708"/>
        <w:contextualSpacing/>
      </w:pPr>
    </w:p>
    <w:p w:rsidR="0094144D" w:rsidRPr="0016192D" w:rsidRDefault="00897665" w:rsidP="0094144D">
      <w:pPr>
        <w:ind w:firstLine="708"/>
        <w:contextualSpacing/>
        <w:rPr>
          <w:b/>
        </w:rPr>
      </w:pPr>
      <w:r>
        <w:t>2. Vous d</w:t>
      </w:r>
      <w:r w:rsidR="0094144D">
        <w:t>éfini</w:t>
      </w:r>
      <w:r>
        <w:t xml:space="preserve">rez </w:t>
      </w:r>
      <w:r w:rsidR="0094144D">
        <w:t>et m</w:t>
      </w:r>
      <w:r>
        <w:t>ettrez</w:t>
      </w:r>
      <w:r w:rsidR="0094144D">
        <w:t xml:space="preserve"> en œuvre</w:t>
      </w:r>
      <w:r>
        <w:t>,</w:t>
      </w:r>
      <w:r w:rsidR="0094144D">
        <w:t xml:space="preserve"> en lien avec les clubs</w:t>
      </w:r>
      <w:r>
        <w:t>,</w:t>
      </w:r>
      <w:r w:rsidR="00A76CE5">
        <w:t xml:space="preserve"> </w:t>
      </w:r>
      <w:r w:rsidR="0094144D" w:rsidRPr="0016192D">
        <w:rPr>
          <w:b/>
        </w:rPr>
        <w:t>un centre d’hébergement pour les sportifs de haut niveau</w:t>
      </w:r>
      <w:r w:rsidRPr="0016192D">
        <w:rPr>
          <w:b/>
        </w:rPr>
        <w:t> ;</w:t>
      </w:r>
    </w:p>
    <w:p w:rsidR="0094144D" w:rsidRDefault="0094144D" w:rsidP="0094144D">
      <w:pPr>
        <w:ind w:firstLine="708"/>
        <w:contextualSpacing/>
      </w:pPr>
    </w:p>
    <w:p w:rsidR="0094144D" w:rsidRDefault="00897665" w:rsidP="0094144D">
      <w:pPr>
        <w:ind w:firstLine="708"/>
        <w:contextualSpacing/>
      </w:pPr>
      <w:r>
        <w:t xml:space="preserve">3. </w:t>
      </w:r>
      <w:r w:rsidR="0094144D">
        <w:t xml:space="preserve">En vue des </w:t>
      </w:r>
      <w:r w:rsidR="0094144D" w:rsidRPr="0016192D">
        <w:rPr>
          <w:b/>
        </w:rPr>
        <w:t>Jeux Olympiques de Paris</w:t>
      </w:r>
      <w:r w:rsidRPr="0016192D">
        <w:rPr>
          <w:b/>
        </w:rPr>
        <w:t xml:space="preserve"> </w:t>
      </w:r>
      <w:r w:rsidR="0094144D" w:rsidRPr="0016192D">
        <w:rPr>
          <w:b/>
        </w:rPr>
        <w:t>2024</w:t>
      </w:r>
      <w:r w:rsidR="0094144D">
        <w:t xml:space="preserve"> : </w:t>
      </w:r>
    </w:p>
    <w:p w:rsidR="0094144D" w:rsidRPr="00F76189" w:rsidRDefault="0094144D" w:rsidP="0094144D">
      <w:pPr>
        <w:pStyle w:val="Paragraphedeliste"/>
        <w:numPr>
          <w:ilvl w:val="0"/>
          <w:numId w:val="3"/>
        </w:numPr>
      </w:pPr>
      <w:r>
        <w:t xml:space="preserve">Vous accompagnerez la collectivité dans la définition des disciplines et des équipements pouvant accueillir des délégations dans les phases préliminaires des Jeux Olympiques de 2024, </w:t>
      </w:r>
    </w:p>
    <w:p w:rsidR="0094144D" w:rsidRDefault="0094144D" w:rsidP="0094144D">
      <w:pPr>
        <w:pStyle w:val="Paragraphedeliste"/>
        <w:numPr>
          <w:ilvl w:val="0"/>
          <w:numId w:val="3"/>
        </w:numPr>
      </w:pPr>
      <w:r>
        <w:t>Dans ce cadre, vous gèrerez les relations avec les fédérations, collectivités locales, délégations interministérielles aux jeux olympiques et paralympiques, COJO,</w:t>
      </w:r>
      <w:r w:rsidR="00A76CE5">
        <w:t xml:space="preserve"> …</w:t>
      </w:r>
    </w:p>
    <w:p w:rsidR="00A76CE5" w:rsidRDefault="00A76CE5" w:rsidP="00A76CE5">
      <w:pPr>
        <w:pStyle w:val="Paragraphedeliste"/>
      </w:pPr>
    </w:p>
    <w:p w:rsidR="00F206D3" w:rsidRDefault="00A76CE5" w:rsidP="00A76CE5">
      <w:pPr>
        <w:ind w:left="708"/>
      </w:pPr>
      <w:r>
        <w:t xml:space="preserve">4. </w:t>
      </w:r>
      <w:r w:rsidR="0094144D">
        <w:t>Enfin,</w:t>
      </w:r>
      <w:r w:rsidR="0094144D" w:rsidRPr="00A76CE5">
        <w:t xml:space="preserve"> </w:t>
      </w:r>
      <w:r w:rsidR="0094144D" w:rsidRPr="0016192D">
        <w:t>vous proposerez</w:t>
      </w:r>
      <w:r w:rsidR="008174E4" w:rsidRPr="0016192D">
        <w:t xml:space="preserve"> </w:t>
      </w:r>
      <w:r w:rsidR="008B3AA5" w:rsidRPr="0016192D">
        <w:rPr>
          <w:b/>
        </w:rPr>
        <w:t>une</w:t>
      </w:r>
      <w:r w:rsidR="00706775" w:rsidRPr="0016192D">
        <w:rPr>
          <w:b/>
        </w:rPr>
        <w:t xml:space="preserve"> programmation de</w:t>
      </w:r>
      <w:r w:rsidR="00F41786" w:rsidRPr="0016192D">
        <w:rPr>
          <w:b/>
        </w:rPr>
        <w:t xml:space="preserve"> la salle sportive</w:t>
      </w:r>
      <w:r w:rsidR="00706775" w:rsidRPr="0016192D">
        <w:rPr>
          <w:b/>
        </w:rPr>
        <w:t xml:space="preserve"> </w:t>
      </w:r>
      <w:r w:rsidR="00C411D8">
        <w:t>qui sera travaill</w:t>
      </w:r>
      <w:r w:rsidR="004E584C">
        <w:t>ée</w:t>
      </w:r>
      <w:r w:rsidR="00C411D8">
        <w:t xml:space="preserve"> en lien avec </w:t>
      </w:r>
      <w:r w:rsidR="00F41786">
        <w:t xml:space="preserve">le </w:t>
      </w:r>
      <w:r w:rsidR="00C411D8">
        <w:t>comité de programmation</w:t>
      </w:r>
      <w:r w:rsidR="00F41786">
        <w:t xml:space="preserve">  de </w:t>
      </w:r>
      <w:r w:rsidR="00F41786" w:rsidRPr="0016192D">
        <w:rPr>
          <w:b/>
        </w:rPr>
        <w:t>COMET</w:t>
      </w:r>
      <w:r w:rsidR="00C411D8">
        <w:t xml:space="preserve">, </w:t>
      </w:r>
      <w:r w:rsidR="00F206D3" w:rsidRPr="00F76189">
        <w:t>et à ce titre :</w:t>
      </w:r>
    </w:p>
    <w:p w:rsidR="008B3AA5" w:rsidRPr="00F76189" w:rsidRDefault="008B3AA5" w:rsidP="008B3AA5">
      <w:pPr>
        <w:pStyle w:val="Paragraphedeliste"/>
        <w:numPr>
          <w:ilvl w:val="0"/>
          <w:numId w:val="3"/>
        </w:numPr>
      </w:pPr>
      <w:r>
        <w:t xml:space="preserve">Vous proposerez un événement </w:t>
      </w:r>
      <w:r w:rsidR="00445BCF">
        <w:t xml:space="preserve">sportif </w:t>
      </w:r>
      <w:r>
        <w:t xml:space="preserve">d’envergure </w:t>
      </w:r>
      <w:r w:rsidR="00897665">
        <w:t xml:space="preserve"> pour </w:t>
      </w:r>
      <w:r w:rsidR="00043C17">
        <w:t>marquer l’ouverture de la salle sportive</w:t>
      </w:r>
      <w:r w:rsidR="00897665">
        <w:t xml:space="preserve"> </w:t>
      </w:r>
      <w:r w:rsidR="00445BCF">
        <w:t xml:space="preserve"> la première année d’exploitation de l’équipement (2022)</w:t>
      </w:r>
    </w:p>
    <w:p w:rsidR="008B3AA5" w:rsidRDefault="00AF337E" w:rsidP="008B3AA5">
      <w:pPr>
        <w:pStyle w:val="Paragraphedeliste"/>
        <w:numPr>
          <w:ilvl w:val="0"/>
          <w:numId w:val="3"/>
        </w:numPr>
      </w:pPr>
      <w:r>
        <w:t xml:space="preserve">Vous </w:t>
      </w:r>
      <w:r w:rsidR="00706775">
        <w:t xml:space="preserve">développerez la programmation de cet équipement </w:t>
      </w:r>
      <w:r w:rsidR="00445BCF">
        <w:t xml:space="preserve">pour la saison 2021/2022 </w:t>
      </w:r>
      <w:r w:rsidR="00706775">
        <w:t xml:space="preserve"> avec des événements d’envergure tant régional</w:t>
      </w:r>
      <w:r w:rsidR="00087F2A">
        <w:t>e</w:t>
      </w:r>
      <w:r w:rsidR="00706775">
        <w:t xml:space="preserve"> qu</w:t>
      </w:r>
      <w:r w:rsidR="00BD369E">
        <w:t>e national</w:t>
      </w:r>
      <w:r w:rsidR="00087F2A">
        <w:t>e</w:t>
      </w:r>
      <w:r w:rsidR="00BD369E">
        <w:t xml:space="preserve"> voire international</w:t>
      </w:r>
      <w:r w:rsidR="00087F2A">
        <w:t>e</w:t>
      </w:r>
      <w:r w:rsidR="00706775">
        <w:t xml:space="preserve"> à travers la </w:t>
      </w:r>
      <w:r w:rsidR="00BD369E">
        <w:t>déclinaison</w:t>
      </w:r>
      <w:r w:rsidR="00706775">
        <w:t xml:space="preserve"> du plan stratégique pluriannuel des événements sportifs de l’équipement,</w:t>
      </w:r>
    </w:p>
    <w:p w:rsidR="00445BCF" w:rsidRPr="00F76189" w:rsidRDefault="00445BCF" w:rsidP="008B3AA5">
      <w:pPr>
        <w:pStyle w:val="Paragraphedeliste"/>
        <w:numPr>
          <w:ilvl w:val="0"/>
          <w:numId w:val="3"/>
        </w:numPr>
      </w:pPr>
      <w:r>
        <w:t xml:space="preserve">Vous pourrez proposer des évènements sportifs majeurs </w:t>
      </w:r>
      <w:r w:rsidR="0094144D">
        <w:t>jusqu’à 2024 en prenant en compte l’ensemble des équipements disponibles sur le territoire pour accueillir les différentes phases de ces événements</w:t>
      </w:r>
    </w:p>
    <w:p w:rsidR="00F206D3" w:rsidRDefault="00F206D3" w:rsidP="00F206D3">
      <w:pPr>
        <w:pStyle w:val="Paragraphedeliste"/>
        <w:numPr>
          <w:ilvl w:val="0"/>
          <w:numId w:val="3"/>
        </w:numPr>
      </w:pPr>
      <w:r>
        <w:t xml:space="preserve">Vous </w:t>
      </w:r>
      <w:r w:rsidR="00706775">
        <w:t>apporterez un appui et votre expérience dans la définition du futur schéma d’exploitation de l’équipement</w:t>
      </w:r>
      <w:r w:rsidRPr="00F76189">
        <w:t>,</w:t>
      </w:r>
      <w:r w:rsidR="002D29A4">
        <w:t xml:space="preserve"> </w:t>
      </w:r>
    </w:p>
    <w:p w:rsidR="002D29A4" w:rsidRDefault="008B3AA5" w:rsidP="002D29A4">
      <w:pPr>
        <w:pStyle w:val="Paragraphedeliste"/>
        <w:numPr>
          <w:ilvl w:val="0"/>
          <w:numId w:val="3"/>
        </w:numPr>
      </w:pPr>
      <w:r>
        <w:t xml:space="preserve">En parallèle, vous développerez la </w:t>
      </w:r>
      <w:r w:rsidR="004E584C">
        <w:t>pré-</w:t>
      </w:r>
      <w:r w:rsidR="004C58DD">
        <w:t>commercialisation et la promotion</w:t>
      </w:r>
      <w:r>
        <w:t xml:space="preserve"> de la salle sportive </w:t>
      </w:r>
      <w:r w:rsidR="002D29A4">
        <w:t xml:space="preserve">en lien avec le comité de programmation mis en place au sein de la collectivité, </w:t>
      </w:r>
      <w:r>
        <w:t>avant de faire le lien avec le futur exploitant</w:t>
      </w:r>
    </w:p>
    <w:p w:rsidR="00F513C9" w:rsidRDefault="00F513C9" w:rsidP="00F206D3">
      <w:pPr>
        <w:rPr>
          <w:b/>
          <w:sz w:val="24"/>
          <w:szCs w:val="24"/>
          <w:u w:val="single"/>
        </w:rPr>
      </w:pPr>
    </w:p>
    <w:p w:rsidR="00F206D3" w:rsidRPr="00D07BD0" w:rsidRDefault="00F206D3" w:rsidP="00F206D3">
      <w:pPr>
        <w:rPr>
          <w:b/>
          <w:sz w:val="24"/>
          <w:szCs w:val="24"/>
          <w:u w:val="single"/>
        </w:rPr>
      </w:pPr>
      <w:r w:rsidRPr="00D07BD0">
        <w:rPr>
          <w:b/>
          <w:sz w:val="24"/>
          <w:szCs w:val="24"/>
          <w:u w:val="single"/>
        </w:rPr>
        <w:t>COMPETENCES :</w:t>
      </w:r>
    </w:p>
    <w:p w:rsidR="008174E4" w:rsidRDefault="00F206D3" w:rsidP="00F206D3">
      <w:pPr>
        <w:contextualSpacing/>
        <w:rPr>
          <w:b/>
          <w:i/>
        </w:rPr>
      </w:pPr>
      <w:r w:rsidRPr="00D07BD0">
        <w:rPr>
          <w:b/>
          <w:i/>
        </w:rPr>
        <w:t>SAVOIRS/CONNAISSANCES</w:t>
      </w:r>
    </w:p>
    <w:p w:rsidR="00F206D3" w:rsidRDefault="008174E4" w:rsidP="00F206D3">
      <w:pPr>
        <w:contextualSpacing/>
      </w:pPr>
      <w:r w:rsidRPr="00A76CE5">
        <w:t>Très bonne connaissance du sport de haut niveau</w:t>
      </w:r>
      <w:r w:rsidR="00F206D3">
        <w:rPr>
          <w:b/>
        </w:rPr>
        <w:br/>
      </w:r>
      <w:r w:rsidR="00BD369E">
        <w:t>Très bonne connaissance de l’économie du sport et de l’événementiel sportif</w:t>
      </w:r>
    </w:p>
    <w:p w:rsidR="008174E4" w:rsidRDefault="00C411D8" w:rsidP="00F206D3">
      <w:pPr>
        <w:spacing w:after="0"/>
        <w:contextualSpacing/>
      </w:pPr>
      <w:r>
        <w:t>Très bonne connaissance</w:t>
      </w:r>
      <w:r w:rsidR="00BD369E">
        <w:t xml:space="preserve"> </w:t>
      </w:r>
      <w:r>
        <w:t>d</w:t>
      </w:r>
      <w:r w:rsidR="00BD369E">
        <w:t>es</w:t>
      </w:r>
      <w:r>
        <w:t xml:space="preserve"> </w:t>
      </w:r>
      <w:r w:rsidR="00BD369E">
        <w:t xml:space="preserve">acteurs clés (fédérations, média, sponsors, </w:t>
      </w:r>
      <w:r w:rsidR="00C942AB">
        <w:t xml:space="preserve">entreprises événementiel sportif, </w:t>
      </w:r>
      <w:r w:rsidR="00BD369E">
        <w:t>etc…)</w:t>
      </w:r>
      <w:r>
        <w:t xml:space="preserve">, des relations déjà existantes seront appréciées </w:t>
      </w:r>
    </w:p>
    <w:p w:rsidR="00F206D3" w:rsidRDefault="008174E4" w:rsidP="00F206D3">
      <w:pPr>
        <w:spacing w:after="0"/>
        <w:contextualSpacing/>
      </w:pPr>
      <w:r>
        <w:t>Vision stratégique d’une politique sportive de haut niveau et de l’accompagnement de ses athlètes</w:t>
      </w:r>
      <w:r w:rsidR="00C411D8">
        <w:t xml:space="preserve">     </w:t>
      </w:r>
    </w:p>
    <w:p w:rsidR="00F206D3" w:rsidRDefault="00BD369E" w:rsidP="00F206D3">
      <w:pPr>
        <w:spacing w:after="0"/>
        <w:contextualSpacing/>
      </w:pPr>
      <w:r>
        <w:t>Vision stratégique de la programmation d’une salle sportive multifonctions</w:t>
      </w:r>
    </w:p>
    <w:p w:rsidR="001429F4" w:rsidRDefault="00C411D8" w:rsidP="00F206D3">
      <w:pPr>
        <w:spacing w:after="0"/>
        <w:contextualSpacing/>
      </w:pPr>
      <w:r>
        <w:t>Compétences commerciales et marketing (</w:t>
      </w:r>
      <w:r w:rsidR="001429F4">
        <w:t>conception des offres 360° (hospitalités sponsoring…)</w:t>
      </w:r>
      <w:r>
        <w:t xml:space="preserve">) recherchées </w:t>
      </w:r>
    </w:p>
    <w:p w:rsidR="00F206D3" w:rsidRDefault="00F206D3" w:rsidP="00F206D3">
      <w:pPr>
        <w:spacing w:after="0"/>
      </w:pPr>
    </w:p>
    <w:p w:rsidR="00F206D3" w:rsidRPr="00D07BD0" w:rsidRDefault="00F206D3" w:rsidP="00F206D3">
      <w:pPr>
        <w:spacing w:after="0"/>
        <w:rPr>
          <w:b/>
          <w:i/>
        </w:rPr>
      </w:pPr>
      <w:r w:rsidRPr="00D07BD0">
        <w:rPr>
          <w:b/>
          <w:i/>
        </w:rPr>
        <w:t>SAVOIR ETRE</w:t>
      </w:r>
    </w:p>
    <w:p w:rsidR="00C942AB" w:rsidRDefault="00C942AB" w:rsidP="00F206D3">
      <w:pPr>
        <w:spacing w:after="0"/>
      </w:pPr>
      <w:r>
        <w:t>Excellentes capacités relationnelles</w:t>
      </w:r>
    </w:p>
    <w:p w:rsidR="00C942AB" w:rsidRDefault="00C942AB" w:rsidP="00F206D3">
      <w:pPr>
        <w:spacing w:after="0"/>
      </w:pPr>
      <w:r>
        <w:t>Dynamisme</w:t>
      </w:r>
    </w:p>
    <w:p w:rsidR="00F206D3" w:rsidRDefault="00AF337E" w:rsidP="00F206D3">
      <w:pPr>
        <w:spacing w:after="0"/>
      </w:pPr>
      <w:r>
        <w:t>Sens du travail en équipe</w:t>
      </w:r>
    </w:p>
    <w:p w:rsidR="00F206D3" w:rsidRDefault="00F206D3" w:rsidP="00F206D3">
      <w:pPr>
        <w:spacing w:after="0"/>
      </w:pPr>
      <w:r>
        <w:t>Rigueur et fiabilité</w:t>
      </w:r>
    </w:p>
    <w:p w:rsidR="00F206D3" w:rsidRDefault="00F206D3" w:rsidP="00F206D3">
      <w:pPr>
        <w:spacing w:after="0"/>
      </w:pPr>
      <w:r>
        <w:t>Adaptabilité et polyvalence</w:t>
      </w:r>
    </w:p>
    <w:p w:rsidR="00F206D3" w:rsidRDefault="00F206D3" w:rsidP="00F206D3">
      <w:pPr>
        <w:spacing w:after="0"/>
      </w:pPr>
      <w:r>
        <w:t>Discrétion et sens du devoir de réserve</w:t>
      </w:r>
    </w:p>
    <w:p w:rsidR="00F206D3" w:rsidRDefault="00F206D3" w:rsidP="00F206D3">
      <w:pPr>
        <w:spacing w:after="0"/>
      </w:pPr>
      <w:r>
        <w:t>Autonomie</w:t>
      </w:r>
    </w:p>
    <w:p w:rsidR="00F206D3" w:rsidRDefault="00F206D3" w:rsidP="00F206D3">
      <w:pPr>
        <w:spacing w:after="0"/>
      </w:pPr>
    </w:p>
    <w:p w:rsidR="00F206D3" w:rsidRPr="00D07BD0" w:rsidRDefault="00F206D3" w:rsidP="00F206D3">
      <w:pPr>
        <w:spacing w:after="0"/>
        <w:rPr>
          <w:b/>
          <w:i/>
        </w:rPr>
      </w:pPr>
      <w:r w:rsidRPr="00D07BD0">
        <w:rPr>
          <w:b/>
          <w:i/>
        </w:rPr>
        <w:t>SAVOIR FAIRE</w:t>
      </w:r>
    </w:p>
    <w:p w:rsidR="00BD369E" w:rsidRDefault="00BD369E" w:rsidP="00BD369E">
      <w:pPr>
        <w:spacing w:after="0"/>
        <w:contextualSpacing/>
      </w:pPr>
      <w:r>
        <w:t>Connaissance du fonctionnement des droits marketing et commerciaux</w:t>
      </w:r>
    </w:p>
    <w:p w:rsidR="00F206D3" w:rsidRDefault="00F206D3" w:rsidP="00F206D3">
      <w:pPr>
        <w:spacing w:after="0"/>
      </w:pPr>
      <w:r>
        <w:lastRenderedPageBreak/>
        <w:t>Assurer une bonne transmission de l’information</w:t>
      </w:r>
    </w:p>
    <w:p w:rsidR="003F32FB" w:rsidRDefault="004C58DD">
      <w:r>
        <w:t>Maîtrise de l’anglais indispensable</w:t>
      </w:r>
    </w:p>
    <w:p w:rsidR="00F513C9" w:rsidRDefault="00F513C9">
      <w:r>
        <w:t>Des déplacements réguliers sur le territoire français voire à l’étranger sont à prévoir</w:t>
      </w:r>
    </w:p>
    <w:p w:rsidR="00B53CBE" w:rsidRDefault="00B53CBE">
      <w:r w:rsidRPr="00B95930">
        <w:rPr>
          <w:b/>
          <w:i/>
        </w:rPr>
        <w:t>LIEU DE TRAVAIL :</w:t>
      </w:r>
      <w:r>
        <w:t xml:space="preserve"> 2 bis rue des Anglaises, 1</w:t>
      </w:r>
      <w:r w:rsidRPr="00B53CBE">
        <w:rPr>
          <w:vertAlign w:val="superscript"/>
        </w:rPr>
        <w:t>er</w:t>
      </w:r>
      <w:r>
        <w:t xml:space="preserve"> étage</w:t>
      </w:r>
    </w:p>
    <w:p w:rsidR="00B53CBE" w:rsidRDefault="00B53CBE">
      <w:r w:rsidRPr="00B95930">
        <w:rPr>
          <w:b/>
          <w:i/>
        </w:rPr>
        <w:t>HORAIRES :</w:t>
      </w:r>
      <w:r>
        <w:t xml:space="preserve"> 39h / semaine avec RTT</w:t>
      </w:r>
    </w:p>
    <w:p w:rsidR="00B53CBE" w:rsidRDefault="00AF122A">
      <w:r>
        <w:t>Renseignements auprès d’Adeline TUTOIS, 02 38 79 22 29</w:t>
      </w:r>
      <w:r w:rsidR="00E14EB3">
        <w:t>, Directrice jeunesse, sports et loisirs</w:t>
      </w:r>
    </w:p>
    <w:p w:rsidR="00AF122A" w:rsidRDefault="00AF122A">
      <w:r>
        <w:t xml:space="preserve">Clôture des candidatures : </w:t>
      </w:r>
      <w:r w:rsidR="009B7A88">
        <w:t>24 avril 2019</w:t>
      </w:r>
    </w:p>
    <w:p w:rsidR="00B53CBE" w:rsidRDefault="008472BA">
      <w:r>
        <w:t xml:space="preserve">Entretiens fixés au </w:t>
      </w:r>
    </w:p>
    <w:sectPr w:rsidR="00B53CBE" w:rsidSect="00F20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8BC"/>
    <w:multiLevelType w:val="hybridMultilevel"/>
    <w:tmpl w:val="993056E8"/>
    <w:lvl w:ilvl="0" w:tplc="EDBAB9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81295"/>
    <w:multiLevelType w:val="hybridMultilevel"/>
    <w:tmpl w:val="EF0E8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476D"/>
    <w:multiLevelType w:val="hybridMultilevel"/>
    <w:tmpl w:val="2F2C339E"/>
    <w:lvl w:ilvl="0" w:tplc="26669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6887"/>
    <w:multiLevelType w:val="hybridMultilevel"/>
    <w:tmpl w:val="701A04EA"/>
    <w:lvl w:ilvl="0" w:tplc="1EF01E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591F"/>
    <w:multiLevelType w:val="hybridMultilevel"/>
    <w:tmpl w:val="ECF40968"/>
    <w:lvl w:ilvl="0" w:tplc="5CB04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3"/>
    <w:rsid w:val="00043C17"/>
    <w:rsid w:val="00087F2A"/>
    <w:rsid w:val="000A4343"/>
    <w:rsid w:val="000B1703"/>
    <w:rsid w:val="001068F0"/>
    <w:rsid w:val="001429F4"/>
    <w:rsid w:val="0016192D"/>
    <w:rsid w:val="001B3079"/>
    <w:rsid w:val="002D29A4"/>
    <w:rsid w:val="00300940"/>
    <w:rsid w:val="00365A0A"/>
    <w:rsid w:val="003E6123"/>
    <w:rsid w:val="003F32FB"/>
    <w:rsid w:val="004130E6"/>
    <w:rsid w:val="00445BCF"/>
    <w:rsid w:val="00465D9A"/>
    <w:rsid w:val="004C58DD"/>
    <w:rsid w:val="004E584C"/>
    <w:rsid w:val="005269B2"/>
    <w:rsid w:val="00536A91"/>
    <w:rsid w:val="005449EC"/>
    <w:rsid w:val="006756C6"/>
    <w:rsid w:val="00706775"/>
    <w:rsid w:val="0073141C"/>
    <w:rsid w:val="00732F8D"/>
    <w:rsid w:val="007B1929"/>
    <w:rsid w:val="008027AD"/>
    <w:rsid w:val="008174E4"/>
    <w:rsid w:val="008472BA"/>
    <w:rsid w:val="00897665"/>
    <w:rsid w:val="008B3AA5"/>
    <w:rsid w:val="008D5634"/>
    <w:rsid w:val="0094144D"/>
    <w:rsid w:val="009B7A88"/>
    <w:rsid w:val="00A43958"/>
    <w:rsid w:val="00A76CE5"/>
    <w:rsid w:val="00A777D2"/>
    <w:rsid w:val="00AF122A"/>
    <w:rsid w:val="00AF337E"/>
    <w:rsid w:val="00B51F65"/>
    <w:rsid w:val="00B53CBE"/>
    <w:rsid w:val="00B709DB"/>
    <w:rsid w:val="00B95930"/>
    <w:rsid w:val="00BD369E"/>
    <w:rsid w:val="00C411D8"/>
    <w:rsid w:val="00C942AB"/>
    <w:rsid w:val="00CD3244"/>
    <w:rsid w:val="00D314C1"/>
    <w:rsid w:val="00D73279"/>
    <w:rsid w:val="00D74FC7"/>
    <w:rsid w:val="00DF6EDB"/>
    <w:rsid w:val="00E14EB3"/>
    <w:rsid w:val="00E2757F"/>
    <w:rsid w:val="00E34B1E"/>
    <w:rsid w:val="00F206D3"/>
    <w:rsid w:val="00F41786"/>
    <w:rsid w:val="00F513C9"/>
    <w:rsid w:val="00F6061D"/>
    <w:rsid w:val="00F9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A2992-1AB0-459E-9E06-2AFE1D2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D3"/>
  </w:style>
  <w:style w:type="paragraph" w:styleId="Titre3">
    <w:name w:val="heading 3"/>
    <w:basedOn w:val="Normal"/>
    <w:next w:val="Normal"/>
    <w:link w:val="Titre3Car"/>
    <w:unhideWhenUsed/>
    <w:qFormat/>
    <w:rsid w:val="007067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6D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706775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7067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06775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E58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8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8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8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8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6B22-2B7D-44B3-86D6-78A25F52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d'Orléans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Charlotte</dc:creator>
  <cp:lastModifiedBy>Fanny PARMENTIER</cp:lastModifiedBy>
  <cp:revision>2</cp:revision>
  <cp:lastPrinted>2019-04-09T13:06:00Z</cp:lastPrinted>
  <dcterms:created xsi:type="dcterms:W3CDTF">2019-04-09T13:34:00Z</dcterms:created>
  <dcterms:modified xsi:type="dcterms:W3CDTF">2019-04-09T13:34:00Z</dcterms:modified>
</cp:coreProperties>
</file>